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B0" w:rsidRDefault="00A85EB0" w:rsidP="00A85E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A85EB0" w:rsidRDefault="00A85EB0" w:rsidP="00A85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číslo školského roka  201</w:t>
      </w:r>
      <w:r w:rsidR="00FC534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FC5344">
        <w:rPr>
          <w:b/>
          <w:sz w:val="32"/>
          <w:szCs w:val="32"/>
        </w:rPr>
        <w:t>20</w:t>
      </w:r>
    </w:p>
    <w:p w:rsidR="00A85EB0" w:rsidRDefault="00A85EB0" w:rsidP="00A85EB0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Pedagogicko</w:t>
      </w:r>
      <w:proofErr w:type="spellEnd"/>
      <w:r>
        <w:rPr>
          <w:b/>
          <w:sz w:val="32"/>
          <w:szCs w:val="32"/>
        </w:rPr>
        <w:t xml:space="preserve"> – organizačné pokyny</w:t>
      </w:r>
    </w:p>
    <w:p w:rsidR="00A85EB0" w:rsidRDefault="00A85EB0" w:rsidP="00A85EB0">
      <w:pPr>
        <w:jc w:val="center"/>
        <w:rPr>
          <w:sz w:val="28"/>
          <w:szCs w:val="28"/>
        </w:rPr>
      </w:pPr>
      <w:r>
        <w:rPr>
          <w:sz w:val="28"/>
          <w:szCs w:val="28"/>
        </w:rPr>
        <w:t>(december 201</w:t>
      </w:r>
      <w:r w:rsidR="00FC534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A85EB0" w:rsidRDefault="00A85EB0" w:rsidP="00A85EB0">
      <w:pPr>
        <w:jc w:val="center"/>
        <w:rPr>
          <w:sz w:val="28"/>
          <w:szCs w:val="28"/>
        </w:rPr>
      </w:pPr>
    </w:p>
    <w:p w:rsidR="00A85EB0" w:rsidRDefault="00A85EB0" w:rsidP="00A85EB0">
      <w:pPr>
        <w:jc w:val="both"/>
      </w:pPr>
      <w:r>
        <w:t xml:space="preserve">    Blížia sa najkrajšie sviatky roka Vianoce. Som si vedomá toho, že pred sviatkami máte veľa povinností a plné ruky práce, a to nielen v škole, ale aj doma. Prajem  Vám, aby ste si v adventnom období predsa našli trošku času nielen na prácu a domáce práce, ale aj na príjemné posedenie s členmi rodiny, s priateľmi a kolegami.</w:t>
      </w:r>
      <w:r w:rsidRPr="007134C2">
        <w:rPr>
          <w:noProof/>
        </w:rPr>
        <w:t xml:space="preserve"> </w:t>
      </w:r>
    </w:p>
    <w:p w:rsidR="00A85EB0" w:rsidRDefault="00A85EB0" w:rsidP="00A85EB0">
      <w:pPr>
        <w:jc w:val="both"/>
      </w:pPr>
      <w:r>
        <w:t>Prajem Vám príjemné prežitie vianočných sviatkov v kruhu Vašich najbližších.</w:t>
      </w:r>
    </w:p>
    <w:p w:rsidR="00A85EB0" w:rsidRDefault="00A85EB0" w:rsidP="00A85EB0">
      <w:pPr>
        <w:jc w:val="both"/>
      </w:pPr>
      <w:r>
        <w:rPr>
          <w:noProof/>
        </w:rPr>
        <w:drawing>
          <wp:inline distT="0" distB="0" distL="0" distR="0" wp14:anchorId="2A6DE9B7" wp14:editId="55ABE300">
            <wp:extent cx="4082364" cy="26193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ele-vianoce-a-stastny-novy-rok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22" cy="26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3E3068D1" wp14:editId="6231F064">
            <wp:extent cx="4438650" cy="263505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llemes-karacsonyi-unnepeket-es-boldog-uj-evet005_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966" cy="27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B0" w:rsidRDefault="00A85EB0" w:rsidP="00A85EB0">
      <w:pPr>
        <w:jc w:val="both"/>
      </w:pPr>
    </w:p>
    <w:p w:rsidR="00A85EB0" w:rsidRPr="0099288F" w:rsidRDefault="00A85EB0" w:rsidP="00A85EB0">
      <w:pPr>
        <w:rPr>
          <w:b/>
          <w:sz w:val="32"/>
          <w:u w:val="single"/>
        </w:rPr>
      </w:pPr>
      <w:r w:rsidRPr="0099288F">
        <w:rPr>
          <w:b/>
          <w:sz w:val="36"/>
          <w:szCs w:val="28"/>
          <w:u w:val="single"/>
        </w:rPr>
        <w:t>Aktuálne informácie</w:t>
      </w:r>
      <w:r w:rsidRPr="0099288F">
        <w:rPr>
          <w:b/>
          <w:sz w:val="32"/>
          <w:u w:val="single"/>
        </w:rPr>
        <w:t>:</w:t>
      </w:r>
    </w:p>
    <w:p w:rsidR="0099288F" w:rsidRDefault="0099288F" w:rsidP="00A85EB0">
      <w:pPr>
        <w:rPr>
          <w:b/>
          <w:u w:val="single"/>
        </w:rPr>
      </w:pPr>
    </w:p>
    <w:p w:rsidR="00265D28" w:rsidRDefault="00A85EB0" w:rsidP="0099288F">
      <w:pPr>
        <w:pStyle w:val="Odsekzoznamu"/>
        <w:numPr>
          <w:ilvl w:val="0"/>
          <w:numId w:val="1"/>
        </w:numPr>
        <w:rPr>
          <w:sz w:val="28"/>
        </w:rPr>
      </w:pPr>
      <w:r w:rsidRPr="0099288F">
        <w:rPr>
          <w:sz w:val="28"/>
        </w:rPr>
        <w:t>Ďa</w:t>
      </w:r>
      <w:r w:rsidR="00FC5344" w:rsidRPr="0099288F">
        <w:rPr>
          <w:sz w:val="28"/>
        </w:rPr>
        <w:t>kujem za celoročnú spoluprácu</w:t>
      </w:r>
      <w:r w:rsidRPr="0099288F">
        <w:rPr>
          <w:sz w:val="28"/>
        </w:rPr>
        <w:t>!</w:t>
      </w:r>
    </w:p>
    <w:p w:rsidR="006D4415" w:rsidRDefault="006D4415" w:rsidP="0099288F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Posielam Vám aj užitočné linky:</w:t>
      </w:r>
    </w:p>
    <w:p w:rsidR="00A952E1" w:rsidRPr="00C5671A" w:rsidRDefault="00F718FC" w:rsidP="008E38D2">
      <w:pPr>
        <w:pStyle w:val="Odsekzoznamu"/>
        <w:numPr>
          <w:ilvl w:val="0"/>
          <w:numId w:val="1"/>
        </w:numPr>
        <w:rPr>
          <w:sz w:val="28"/>
        </w:rPr>
      </w:pPr>
      <w:hyperlink r:id="rId7" w:history="1">
        <w:r w:rsidR="006753AE" w:rsidRPr="005E707D">
          <w:rPr>
            <w:rStyle w:val="Hypertextovprepojenie"/>
          </w:rPr>
          <w:t>https://www.minedu.sk/eticky-kodex-pedagogickych-zamestnancov-a-odbornych-zamestnancov/?fbclid=IwAR0ZYQwMLMdxZ8baZpIQvhPO_WD0uaIyEkBJ5tlA2YWh9DDueqaBCYBRMeM-</w:t>
        </w:r>
      </w:hyperlink>
      <w:r w:rsidR="006753AE">
        <w:rPr>
          <w:rStyle w:val="Hypertextovprepojenie"/>
        </w:rPr>
        <w:t xml:space="preserve">  </w:t>
      </w:r>
      <w:r w:rsidR="006753AE">
        <w:rPr>
          <w:rStyle w:val="Hypertextovprepojenie"/>
          <w:u w:val="none"/>
        </w:rPr>
        <w:t xml:space="preserve">  </w:t>
      </w:r>
      <w:r w:rsidR="006753AE" w:rsidRPr="006753AE">
        <w:rPr>
          <w:rStyle w:val="Hypertextovprepojenie"/>
          <w:color w:val="auto"/>
          <w:u w:val="none"/>
        </w:rPr>
        <w:t>etický kódex</w:t>
      </w:r>
    </w:p>
    <w:p w:rsidR="00C5671A" w:rsidRPr="00C5671A" w:rsidRDefault="00F718FC" w:rsidP="008E38D2">
      <w:pPr>
        <w:pStyle w:val="Odsekzoznamu"/>
        <w:numPr>
          <w:ilvl w:val="0"/>
          <w:numId w:val="1"/>
        </w:numPr>
        <w:rPr>
          <w:sz w:val="28"/>
        </w:rPr>
      </w:pPr>
      <w:hyperlink r:id="rId8" w:history="1">
        <w:r w:rsidR="00C5671A">
          <w:rPr>
            <w:rStyle w:val="Hypertextovprepojenie"/>
          </w:rPr>
          <w:t>https://www.youtube.com/watch?v=s80qqsWV0CE&amp;feature=youtu.be&amp;fbclid=IwAR0MrhntUwORQv0qPDr0jpmGPROGz04mAdxETTIDDtMx_wSiyPKXsDSALYY</w:t>
        </w:r>
      </w:hyperlink>
      <w:r w:rsidR="00C5671A">
        <w:t xml:space="preserve"> –ZLATÝ AMOS</w:t>
      </w:r>
    </w:p>
    <w:p w:rsidR="00C5671A" w:rsidRPr="006D4415" w:rsidRDefault="00F718FC" w:rsidP="008E38D2">
      <w:pPr>
        <w:pStyle w:val="Odsekzoznamu"/>
        <w:numPr>
          <w:ilvl w:val="0"/>
          <w:numId w:val="1"/>
        </w:numPr>
        <w:rPr>
          <w:sz w:val="28"/>
        </w:rPr>
      </w:pPr>
      <w:hyperlink r:id="rId9" w:history="1">
        <w:r w:rsidR="00C5671A">
          <w:rPr>
            <w:rStyle w:val="Hypertextovprepojenie"/>
          </w:rPr>
          <w:t>https://www.slov-lex.sk/pravne-predpisy/SK/ZZ/2019/361/20191115?fbclid=IwAR1z_MlpuIm_D6Bz1gYB44cWtd_-B0M_4dtDucOYoPeCsrwpqXnNu9SF0aA</w:t>
        </w:r>
      </w:hyperlink>
      <w:r w:rsidR="00C5671A">
        <w:t xml:space="preserve"> –vyhláška  361/2019 </w:t>
      </w:r>
      <w:proofErr w:type="spellStart"/>
      <w:r w:rsidR="00C5671A">
        <w:t>Z.z</w:t>
      </w:r>
      <w:proofErr w:type="spellEnd"/>
    </w:p>
    <w:p w:rsidR="006D4415" w:rsidRPr="008E38D2" w:rsidRDefault="006D4415" w:rsidP="008E38D2">
      <w:pPr>
        <w:pStyle w:val="Odsekzoznamu"/>
        <w:numPr>
          <w:ilvl w:val="0"/>
          <w:numId w:val="1"/>
        </w:numPr>
        <w:rPr>
          <w:sz w:val="28"/>
        </w:rPr>
      </w:pPr>
      <w:r>
        <w:t>Relax nemá zverejnené programy.</w:t>
      </w:r>
    </w:p>
    <w:p w:rsidR="0099288F" w:rsidRPr="0099288F" w:rsidRDefault="0099288F" w:rsidP="00EF16E4">
      <w:pPr>
        <w:pStyle w:val="Odsekzoznamu"/>
        <w:rPr>
          <w:sz w:val="28"/>
        </w:rPr>
      </w:pPr>
    </w:p>
    <w:tbl>
      <w:tblPr>
        <w:tblStyle w:val="Mriekatabuky"/>
        <w:tblW w:w="14850" w:type="dxa"/>
        <w:tblLayout w:type="fixed"/>
        <w:tblLook w:val="04A0" w:firstRow="1" w:lastRow="0" w:firstColumn="1" w:lastColumn="0" w:noHBand="0" w:noVBand="1"/>
      </w:tblPr>
      <w:tblGrid>
        <w:gridCol w:w="491"/>
        <w:gridCol w:w="5287"/>
        <w:gridCol w:w="4962"/>
        <w:gridCol w:w="1984"/>
        <w:gridCol w:w="2126"/>
      </w:tblGrid>
      <w:tr w:rsidR="003D5D05" w:rsidTr="001A74CC">
        <w:tc>
          <w:tcPr>
            <w:tcW w:w="491" w:type="dxa"/>
            <w:vAlign w:val="bottom"/>
          </w:tcPr>
          <w:p w:rsidR="003D5D05" w:rsidRPr="00EA5257" w:rsidRDefault="003D5D05" w:rsidP="00265D2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359" w:type="dxa"/>
            <w:gridSpan w:val="4"/>
          </w:tcPr>
          <w:p w:rsidR="003D5D05" w:rsidRPr="00EA5257" w:rsidRDefault="003D5D05" w:rsidP="003D5D05">
            <w:pPr>
              <w:jc w:val="center"/>
              <w:rPr>
                <w:b/>
                <w:bCs/>
                <w:color w:val="375623"/>
                <w:sz w:val="22"/>
                <w:szCs w:val="22"/>
              </w:rPr>
            </w:pPr>
            <w:proofErr w:type="spellStart"/>
            <w:r w:rsidRPr="003D5D05">
              <w:rPr>
                <w:b/>
                <w:bCs/>
                <w:color w:val="C00000"/>
                <w:sz w:val="28"/>
                <w:szCs w:val="22"/>
              </w:rPr>
              <w:t>Terminovník</w:t>
            </w:r>
            <w:proofErr w:type="spellEnd"/>
            <w:r w:rsidRPr="003D5D05">
              <w:rPr>
                <w:b/>
                <w:bCs/>
                <w:color w:val="C00000"/>
                <w:sz w:val="28"/>
                <w:szCs w:val="22"/>
              </w:rPr>
              <w:t xml:space="preserve"> december 2019</w:t>
            </w:r>
          </w:p>
        </w:tc>
      </w:tr>
      <w:tr w:rsidR="00265D28" w:rsidTr="00265D28">
        <w:tc>
          <w:tcPr>
            <w:tcW w:w="491" w:type="dxa"/>
            <w:vAlign w:val="bottom"/>
          </w:tcPr>
          <w:p w:rsidR="00265D28" w:rsidRPr="00EA5257" w:rsidRDefault="00265D28" w:rsidP="00265D28">
            <w:pPr>
              <w:rPr>
                <w:color w:val="C00000"/>
                <w:sz w:val="22"/>
                <w:szCs w:val="22"/>
              </w:rPr>
            </w:pPr>
            <w:r w:rsidRPr="00EA5257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5287" w:type="dxa"/>
          </w:tcPr>
          <w:p w:rsidR="00265D28" w:rsidRPr="00EA5257" w:rsidRDefault="00265D28" w:rsidP="00265D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 xml:space="preserve">Významné dni </w:t>
            </w:r>
          </w:p>
        </w:tc>
        <w:tc>
          <w:tcPr>
            <w:tcW w:w="4962" w:type="dxa"/>
          </w:tcPr>
          <w:p w:rsidR="00265D28" w:rsidRPr="00EA5257" w:rsidRDefault="00265D28" w:rsidP="00265D2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5257">
              <w:rPr>
                <w:b/>
                <w:bCs/>
                <w:color w:val="000000"/>
                <w:sz w:val="22"/>
                <w:szCs w:val="22"/>
              </w:rPr>
              <w:t>Jeles</w:t>
            </w:r>
            <w:proofErr w:type="spellEnd"/>
            <w:r w:rsidRPr="00EA52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5257">
              <w:rPr>
                <w:b/>
                <w:bCs/>
                <w:color w:val="000000"/>
                <w:sz w:val="22"/>
                <w:szCs w:val="22"/>
              </w:rPr>
              <w:t>napok</w:t>
            </w:r>
            <w:proofErr w:type="spellEnd"/>
          </w:p>
        </w:tc>
        <w:tc>
          <w:tcPr>
            <w:tcW w:w="1984" w:type="dxa"/>
          </w:tcPr>
          <w:p w:rsidR="00265D28" w:rsidRDefault="00265D28" w:rsidP="00265D28"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2126" w:type="dxa"/>
          </w:tcPr>
          <w:p w:rsidR="00265D28" w:rsidRDefault="00265D28" w:rsidP="00265D28"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0" w:history="1">
              <w:r w:rsidR="00265D28" w:rsidRPr="002C7677">
                <w:rPr>
                  <w:sz w:val="20"/>
                  <w:szCs w:val="20"/>
                </w:rPr>
                <w:t>Svetový deň boja proti AIDS (WHO)</w:t>
              </w:r>
            </w:hyperlink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Az AIDS elleni küzdelem világnapja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2.</w:t>
            </w:r>
          </w:p>
        </w:tc>
        <w:tc>
          <w:tcPr>
            <w:tcW w:w="5287" w:type="dxa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1" w:history="1">
              <w:r w:rsidR="00265D28" w:rsidRPr="002C7677">
                <w:rPr>
                  <w:sz w:val="20"/>
                  <w:szCs w:val="20"/>
                </w:rPr>
                <w:t>Svetový deň zrušenia otroctva</w:t>
              </w:r>
            </w:hyperlink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 rabszolgaság felszámolásának világnapja</w:t>
            </w: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3.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2" w:history="1">
              <w:r w:rsidR="00265D28" w:rsidRPr="002C7677">
                <w:rPr>
                  <w:sz w:val="20"/>
                  <w:szCs w:val="20"/>
                </w:rPr>
                <w:t xml:space="preserve">Sviatok sv. Františka </w:t>
              </w:r>
              <w:proofErr w:type="spellStart"/>
              <w:r w:rsidR="00265D28" w:rsidRPr="002C7677">
                <w:rPr>
                  <w:sz w:val="20"/>
                  <w:szCs w:val="20"/>
                </w:rPr>
                <w:t>Xaverského</w:t>
              </w:r>
              <w:proofErr w:type="spellEnd"/>
              <w:r w:rsidR="00265D28" w:rsidRPr="002C7677">
                <w:rPr>
                  <w:sz w:val="20"/>
                  <w:szCs w:val="20"/>
                </w:rPr>
                <w:t>, patrón diela šírenia viery (misionárov)</w:t>
              </w:r>
            </w:hyperlink>
            <w:r w:rsidR="00265D28" w:rsidRPr="002C7677">
              <w:rPr>
                <w:sz w:val="20"/>
                <w:szCs w:val="20"/>
              </w:rPr>
              <w:br/>
            </w:r>
            <w:hyperlink r:id="rId13" w:history="1">
              <w:r w:rsidR="00265D28" w:rsidRPr="002C7677">
                <w:rPr>
                  <w:sz w:val="20"/>
                  <w:szCs w:val="20"/>
                </w:rPr>
                <w:t>Medzinárodný deň osôb so zdravotným postihnutím (OSN)</w:t>
              </w:r>
            </w:hyperlink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 fogyatékos emberek nemzetközi napja</w:t>
            </w: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4.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4" w:history="1">
              <w:r w:rsidR="00265D28" w:rsidRPr="002C7677">
                <w:rPr>
                  <w:sz w:val="20"/>
                  <w:szCs w:val="20"/>
                </w:rPr>
                <w:t>Sviatok sv. Barbory, patrónky baníkov a delostrelcov</w:t>
              </w:r>
            </w:hyperlink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Szent Borbála</w:t>
            </w:r>
            <w:r w:rsidRPr="00265D28">
              <w:rPr>
                <w:b/>
                <w:sz w:val="20"/>
                <w:szCs w:val="20"/>
                <w:lang w:val="hu-HU"/>
              </w:rPr>
              <w:t xml:space="preserve">, </w:t>
            </w:r>
            <w:r w:rsidRPr="00265D28">
              <w:rPr>
                <w:sz w:val="20"/>
                <w:szCs w:val="20"/>
                <w:lang w:val="hu-HU"/>
              </w:rPr>
              <w:t>aki a bányászok, tüzérek védőszentje.</w:t>
            </w: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5.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5" w:history="1">
              <w:r w:rsidR="00265D28" w:rsidRPr="002C7677">
                <w:rPr>
                  <w:sz w:val="20"/>
                  <w:szCs w:val="20"/>
                </w:rPr>
                <w:t>Svetový deň pôdy</w:t>
              </w:r>
            </w:hyperlink>
            <w:r w:rsidR="00265D28" w:rsidRPr="002C7677">
              <w:rPr>
                <w:sz w:val="20"/>
                <w:szCs w:val="20"/>
              </w:rPr>
              <w:br/>
            </w:r>
            <w:hyperlink r:id="rId16" w:history="1">
              <w:r w:rsidR="00265D28" w:rsidRPr="002C7677">
                <w:rPr>
                  <w:sz w:val="20"/>
                  <w:szCs w:val="20"/>
                </w:rPr>
                <w:t xml:space="preserve">Medzinárodný deň dobrovoľníkov v ekonomickom a sociálnom rozvoji </w:t>
              </w:r>
            </w:hyperlink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 gazdasági és szociális fejlődés világnapja</w:t>
            </w:r>
          </w:p>
        </w:tc>
        <w:tc>
          <w:tcPr>
            <w:tcW w:w="1984" w:type="dxa"/>
          </w:tcPr>
          <w:p w:rsidR="00265D28" w:rsidRPr="00006FAC" w:rsidRDefault="00265D28" w:rsidP="00265D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6.</w:t>
            </w:r>
          </w:p>
        </w:tc>
        <w:tc>
          <w:tcPr>
            <w:tcW w:w="5287" w:type="dxa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7" w:history="1">
              <w:r w:rsidR="00265D28" w:rsidRPr="002C7677">
                <w:rPr>
                  <w:sz w:val="20"/>
                  <w:szCs w:val="20"/>
                </w:rPr>
                <w:t xml:space="preserve">Sviatok sv. Mikuláša, patróna detí </w:t>
              </w:r>
            </w:hyperlink>
          </w:p>
        </w:tc>
        <w:tc>
          <w:tcPr>
            <w:tcW w:w="4962" w:type="dxa"/>
          </w:tcPr>
          <w:p w:rsidR="00265D28" w:rsidRPr="00265D28" w:rsidRDefault="00265D28" w:rsidP="00265D28">
            <w:pPr>
              <w:rPr>
                <w:sz w:val="20"/>
                <w:szCs w:val="20"/>
              </w:rPr>
            </w:pPr>
            <w:proofErr w:type="spellStart"/>
            <w:r w:rsidRPr="00265D28">
              <w:rPr>
                <w:sz w:val="20"/>
                <w:szCs w:val="20"/>
              </w:rPr>
              <w:t>Miklós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püspök</w:t>
            </w:r>
            <w:proofErr w:type="spellEnd"/>
            <w:r w:rsidRPr="00265D28">
              <w:rPr>
                <w:sz w:val="20"/>
                <w:szCs w:val="20"/>
              </w:rPr>
              <w:t xml:space="preserve"> a </w:t>
            </w:r>
            <w:proofErr w:type="spellStart"/>
            <w:r w:rsidRPr="00265D28">
              <w:rPr>
                <w:sz w:val="20"/>
                <w:szCs w:val="20"/>
              </w:rPr>
              <w:t>gyermekek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patrónusának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ünnepe</w:t>
            </w:r>
            <w:proofErr w:type="spellEnd"/>
          </w:p>
        </w:tc>
        <w:tc>
          <w:tcPr>
            <w:tcW w:w="1984" w:type="dxa"/>
          </w:tcPr>
          <w:p w:rsidR="00006FAC" w:rsidRPr="00006FAC" w:rsidRDefault="00006FAC" w:rsidP="00006F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</w:tblGrid>
            <w:tr w:rsidR="00006FAC" w:rsidRPr="00006FAC">
              <w:trPr>
                <w:trHeight w:val="61"/>
              </w:trPr>
              <w:tc>
                <w:tcPr>
                  <w:tcW w:w="2219" w:type="dxa"/>
                </w:tcPr>
                <w:p w:rsidR="00006FAC" w:rsidRPr="00006FAC" w:rsidRDefault="00006FAC" w:rsidP="00006FAC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Geografická olympiáda </w:t>
                  </w:r>
                </w:p>
              </w:tc>
            </w:tr>
          </w:tbl>
          <w:p w:rsidR="00265D28" w:rsidRPr="00006FAC" w:rsidRDefault="00265D28" w:rsidP="00265D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7.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8" w:history="1">
              <w:r w:rsidR="00265D28" w:rsidRPr="002C7677">
                <w:rPr>
                  <w:sz w:val="20"/>
                  <w:szCs w:val="20"/>
                </w:rPr>
                <w:t>Medzinárodný deň civilnej leteckej prepravy (ICAO)</w:t>
              </w:r>
            </w:hyperlink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 nemzetközi polgári repülés napja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Pr="00006FAC" w:rsidRDefault="00265D28" w:rsidP="00265D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8.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65D28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Pr="00006FAC" w:rsidRDefault="00265D28" w:rsidP="00265D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9.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19" w:history="1">
              <w:r w:rsidR="00265D28" w:rsidRPr="002C7677">
                <w:rPr>
                  <w:sz w:val="20"/>
                  <w:szCs w:val="20"/>
                </w:rPr>
                <w:t>Medzinárodný deň boja proti korupcii</w:t>
              </w:r>
            </w:hyperlink>
          </w:p>
        </w:tc>
        <w:tc>
          <w:tcPr>
            <w:tcW w:w="4962" w:type="dxa"/>
          </w:tcPr>
          <w:p w:rsidR="00265D28" w:rsidRPr="00265D28" w:rsidRDefault="00265D28" w:rsidP="00265D28">
            <w:pPr>
              <w:rPr>
                <w:sz w:val="20"/>
                <w:szCs w:val="20"/>
              </w:rPr>
            </w:pPr>
            <w:r w:rsidRPr="00265D28">
              <w:rPr>
                <w:sz w:val="20"/>
                <w:szCs w:val="20"/>
              </w:rPr>
              <w:t xml:space="preserve">A </w:t>
            </w:r>
            <w:proofErr w:type="spellStart"/>
            <w:r w:rsidRPr="00265D28">
              <w:rPr>
                <w:sz w:val="20"/>
                <w:szCs w:val="20"/>
              </w:rPr>
              <w:t>korrupció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ellenes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harc</w:t>
            </w:r>
            <w:proofErr w:type="spellEnd"/>
            <w:r w:rsidRPr="00265D28">
              <w:rPr>
                <w:sz w:val="20"/>
                <w:szCs w:val="20"/>
              </w:rPr>
              <w:t xml:space="preserve"> </w:t>
            </w:r>
            <w:proofErr w:type="spellStart"/>
            <w:r w:rsidRPr="00265D28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984" w:type="dxa"/>
          </w:tcPr>
          <w:p w:rsidR="00265D28" w:rsidRPr="00006FAC" w:rsidRDefault="00265D28" w:rsidP="00265D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5D28" w:rsidRPr="000A5633" w:rsidRDefault="000A5633" w:rsidP="000A5633">
            <w:pPr>
              <w:rPr>
                <w:sz w:val="16"/>
                <w:szCs w:val="16"/>
              </w:rPr>
            </w:pPr>
            <w:r w:rsidRPr="000A5633">
              <w:rPr>
                <w:sz w:val="16"/>
                <w:szCs w:val="16"/>
              </w:rPr>
              <w:t xml:space="preserve">Adventný koncert </w:t>
            </w:r>
            <w:proofErr w:type="spellStart"/>
            <w:r>
              <w:rPr>
                <w:sz w:val="16"/>
                <w:szCs w:val="16"/>
              </w:rPr>
              <w:t>Akusztikus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Trió</w:t>
            </w:r>
            <w:proofErr w:type="spellEnd"/>
            <w:r>
              <w:rPr>
                <w:sz w:val="16"/>
                <w:szCs w:val="16"/>
              </w:rPr>
              <w:t xml:space="preserve"> v maď. </w:t>
            </w:r>
            <w:proofErr w:type="spellStart"/>
            <w:r>
              <w:rPr>
                <w:sz w:val="16"/>
                <w:szCs w:val="16"/>
              </w:rPr>
              <w:t>jaz</w:t>
            </w:r>
            <w:proofErr w:type="spellEnd"/>
            <w:r>
              <w:rPr>
                <w:sz w:val="16"/>
                <w:szCs w:val="16"/>
              </w:rPr>
              <w:t>. V Jesenskom</w:t>
            </w:r>
          </w:p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10.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20" w:history="1">
              <w:r w:rsidR="00265D28" w:rsidRPr="002C7677">
                <w:rPr>
                  <w:sz w:val="20"/>
                  <w:szCs w:val="20"/>
                </w:rPr>
                <w:t>Deň ľudských práv</w:t>
              </w:r>
            </w:hyperlink>
          </w:p>
        </w:tc>
        <w:tc>
          <w:tcPr>
            <w:tcW w:w="4962" w:type="dxa"/>
          </w:tcPr>
          <w:p w:rsidR="00265D28" w:rsidRPr="00265D28" w:rsidRDefault="00265D28" w:rsidP="00265D28">
            <w:pPr>
              <w:rPr>
                <w:rStyle w:val="Siln"/>
                <w:b w:val="0"/>
                <w:sz w:val="20"/>
                <w:szCs w:val="20"/>
                <w:lang w:val="hu-HU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Az emberi jogok napja</w:t>
            </w:r>
          </w:p>
          <w:p w:rsidR="00265D28" w:rsidRPr="00265D28" w:rsidRDefault="00265D28" w:rsidP="00265D28">
            <w:pPr>
              <w:rPr>
                <w:rStyle w:val="Siln"/>
                <w:b w:val="0"/>
                <w:sz w:val="20"/>
                <w:szCs w:val="20"/>
                <w:lang w:val="hu-HU"/>
              </w:rPr>
            </w:pPr>
            <w:proofErr w:type="spellStart"/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Nóbel-díj</w:t>
            </w:r>
            <w:proofErr w:type="spellEnd"/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 xml:space="preserve"> átadásának napja</w:t>
            </w:r>
          </w:p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A labdarúgás világnapja</w:t>
            </w:r>
          </w:p>
        </w:tc>
        <w:tc>
          <w:tcPr>
            <w:tcW w:w="1984" w:type="dxa"/>
          </w:tcPr>
          <w:p w:rsidR="00265D28" w:rsidRPr="00006FAC" w:rsidRDefault="00006FAC" w:rsidP="00265D28">
            <w:pPr>
              <w:rPr>
                <w:sz w:val="16"/>
                <w:szCs w:val="16"/>
              </w:rPr>
            </w:pPr>
            <w:r w:rsidRPr="00006FAC">
              <w:rPr>
                <w:sz w:val="16"/>
                <w:szCs w:val="16"/>
              </w:rPr>
              <w:t xml:space="preserve">Matematická olympiáda </w:t>
            </w:r>
            <w:proofErr w:type="spellStart"/>
            <w:r w:rsidRPr="00006FAC">
              <w:rPr>
                <w:sz w:val="16"/>
                <w:szCs w:val="16"/>
              </w:rPr>
              <w:t>kat.A</w:t>
            </w:r>
            <w:proofErr w:type="spellEnd"/>
          </w:p>
          <w:p w:rsidR="00006FAC" w:rsidRPr="00006FAC" w:rsidRDefault="00006FAC" w:rsidP="00265D28">
            <w:pPr>
              <w:rPr>
                <w:sz w:val="16"/>
                <w:szCs w:val="16"/>
              </w:rPr>
            </w:pPr>
            <w:proofErr w:type="spellStart"/>
            <w:r w:rsidRPr="00006FAC">
              <w:rPr>
                <w:sz w:val="16"/>
                <w:szCs w:val="16"/>
              </w:rPr>
              <w:t>Pytagoriáda</w:t>
            </w:r>
            <w:proofErr w:type="spellEnd"/>
            <w:r w:rsidRPr="00006FAC">
              <w:rPr>
                <w:sz w:val="16"/>
                <w:szCs w:val="16"/>
              </w:rPr>
              <w:t xml:space="preserve"> P3,4,5,</w:t>
            </w:r>
          </w:p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11.</w:t>
            </w:r>
          </w:p>
        </w:tc>
        <w:tc>
          <w:tcPr>
            <w:tcW w:w="5287" w:type="dxa"/>
            <w:vAlign w:val="center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21" w:history="1">
              <w:r w:rsidR="00265D28" w:rsidRPr="002C7677">
                <w:rPr>
                  <w:sz w:val="20"/>
                  <w:szCs w:val="20"/>
                </w:rPr>
                <w:t>Medzinárodný deň vysielania pre deti</w:t>
              </w:r>
            </w:hyperlink>
            <w:r w:rsidR="00265D28" w:rsidRPr="002C7677">
              <w:rPr>
                <w:sz w:val="20"/>
                <w:szCs w:val="20"/>
              </w:rPr>
              <w:br/>
            </w:r>
            <w:hyperlink r:id="rId22" w:history="1">
              <w:r w:rsidR="00265D28" w:rsidRPr="002C7677">
                <w:rPr>
                  <w:sz w:val="20"/>
                  <w:szCs w:val="20"/>
                </w:rPr>
                <w:t>Medzinárodný deň hôr</w:t>
              </w:r>
            </w:hyperlink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Nemzetközi hegy nap</w:t>
            </w:r>
          </w:p>
        </w:tc>
        <w:tc>
          <w:tcPr>
            <w:tcW w:w="1984" w:type="dxa"/>
          </w:tcPr>
          <w:p w:rsidR="00265D28" w:rsidRPr="00006FAC" w:rsidRDefault="00006FAC" w:rsidP="00265D28">
            <w:pPr>
              <w:rPr>
                <w:sz w:val="16"/>
                <w:szCs w:val="16"/>
              </w:rPr>
            </w:pPr>
            <w:proofErr w:type="spellStart"/>
            <w:r w:rsidRPr="00006FAC">
              <w:rPr>
                <w:sz w:val="16"/>
                <w:szCs w:val="16"/>
              </w:rPr>
              <w:t>Pytagoriáda</w:t>
            </w:r>
            <w:proofErr w:type="spellEnd"/>
            <w:r w:rsidRPr="00006FAC">
              <w:rPr>
                <w:sz w:val="16"/>
                <w:szCs w:val="16"/>
              </w:rPr>
              <w:t xml:space="preserve"> P6,7,8</w:t>
            </w:r>
          </w:p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12.</w:t>
            </w:r>
          </w:p>
        </w:tc>
        <w:tc>
          <w:tcPr>
            <w:tcW w:w="5287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bottom"/>
          </w:tcPr>
          <w:p w:rsidR="00265D28" w:rsidRPr="00265D28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13.</w:t>
            </w:r>
          </w:p>
        </w:tc>
        <w:tc>
          <w:tcPr>
            <w:tcW w:w="5287" w:type="dxa"/>
          </w:tcPr>
          <w:p w:rsidR="00265D28" w:rsidRPr="002C7677" w:rsidRDefault="00265D28" w:rsidP="00265D28">
            <w:pPr>
              <w:jc w:val="center"/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Lucie</w:t>
            </w:r>
          </w:p>
        </w:tc>
        <w:tc>
          <w:tcPr>
            <w:tcW w:w="4962" w:type="dxa"/>
          </w:tcPr>
          <w:p w:rsidR="00265D28" w:rsidRPr="00265D28" w:rsidRDefault="00265D28" w:rsidP="00265D28">
            <w:pPr>
              <w:jc w:val="center"/>
              <w:rPr>
                <w:b/>
                <w:sz w:val="20"/>
                <w:szCs w:val="20"/>
              </w:rPr>
            </w:pPr>
            <w:r w:rsidRPr="00265D28">
              <w:rPr>
                <w:rStyle w:val="Siln"/>
                <w:b w:val="0"/>
                <w:sz w:val="20"/>
                <w:szCs w:val="20"/>
                <w:lang w:val="hu-HU"/>
              </w:rPr>
              <w:t>Luca napja</w:t>
            </w:r>
          </w:p>
        </w:tc>
        <w:tc>
          <w:tcPr>
            <w:tcW w:w="1984" w:type="dxa"/>
          </w:tcPr>
          <w:p w:rsidR="00006FAC" w:rsidRPr="00006FAC" w:rsidRDefault="00DC44AB" w:rsidP="00006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Olympiáda  zo slovenského jazyka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</w:tblGrid>
            <w:tr w:rsidR="00006FAC" w:rsidRPr="00006FAC">
              <w:trPr>
                <w:trHeight w:val="61"/>
              </w:trPr>
              <w:tc>
                <w:tcPr>
                  <w:tcW w:w="2840" w:type="dxa"/>
                </w:tcPr>
                <w:p w:rsidR="00006FAC" w:rsidRPr="00006FAC" w:rsidRDefault="00006FAC" w:rsidP="00006FA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5D28" w:rsidRDefault="00265D28" w:rsidP="00265D28"/>
        </w:tc>
        <w:tc>
          <w:tcPr>
            <w:tcW w:w="2126" w:type="dxa"/>
          </w:tcPr>
          <w:p w:rsidR="00265D28" w:rsidRDefault="000A5633" w:rsidP="00265D28">
            <w:r w:rsidRPr="000A5633">
              <w:rPr>
                <w:sz w:val="16"/>
                <w:szCs w:val="16"/>
              </w:rPr>
              <w:t>Adventný koncert v Jesenskom</w:t>
            </w:r>
          </w:p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65D28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15.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16.</w:t>
            </w:r>
          </w:p>
        </w:tc>
        <w:tc>
          <w:tcPr>
            <w:tcW w:w="5287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17.</w:t>
            </w:r>
          </w:p>
        </w:tc>
        <w:tc>
          <w:tcPr>
            <w:tcW w:w="5287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18.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23" w:history="1">
              <w:r w:rsidR="00265D28" w:rsidRPr="002C7677">
                <w:rPr>
                  <w:sz w:val="20"/>
                  <w:szCs w:val="20"/>
                </w:rPr>
                <w:t>Medzinárodný deň poštovej známky a filatelie</w:t>
              </w:r>
            </w:hyperlink>
            <w:r w:rsidR="00265D28" w:rsidRPr="002C7677">
              <w:rPr>
                <w:sz w:val="20"/>
                <w:szCs w:val="20"/>
              </w:rPr>
              <w:br/>
            </w:r>
            <w:hyperlink r:id="rId24" w:history="1">
              <w:r w:rsidR="00265D28" w:rsidRPr="002C7677">
                <w:rPr>
                  <w:sz w:val="20"/>
                  <w:szCs w:val="20"/>
                </w:rPr>
                <w:t>Medzinárodný deň migrantov</w:t>
              </w:r>
            </w:hyperlink>
          </w:p>
        </w:tc>
        <w:tc>
          <w:tcPr>
            <w:tcW w:w="4962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Nemzetiségek</w:t>
            </w:r>
            <w:proofErr w:type="spellEnd"/>
            <w:r w:rsidRPr="002C7677">
              <w:rPr>
                <w:sz w:val="20"/>
                <w:szCs w:val="20"/>
              </w:rPr>
              <w:t xml:space="preserve"> </w:t>
            </w:r>
            <w:proofErr w:type="spellStart"/>
            <w:r w:rsidRPr="002C7677">
              <w:rPr>
                <w:sz w:val="20"/>
                <w:szCs w:val="20"/>
              </w:rPr>
              <w:t>napja</w:t>
            </w:r>
            <w:proofErr w:type="spellEnd"/>
            <w:r w:rsidRPr="002C7677">
              <w:rPr>
                <w:sz w:val="20"/>
                <w:szCs w:val="20"/>
              </w:rPr>
              <w:t xml:space="preserve"> MO</w:t>
            </w: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19.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25" w:history="1">
              <w:r w:rsidR="00265D28" w:rsidRPr="002C7677">
                <w:rPr>
                  <w:sz w:val="20"/>
                  <w:szCs w:val="20"/>
                </w:rPr>
                <w:t>OSN deň pre spoluprácu Juh-Juh</w:t>
              </w:r>
            </w:hyperlink>
          </w:p>
        </w:tc>
        <w:tc>
          <w:tcPr>
            <w:tcW w:w="4962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20.</w:t>
            </w:r>
          </w:p>
        </w:tc>
        <w:tc>
          <w:tcPr>
            <w:tcW w:w="5287" w:type="dxa"/>
            <w:vAlign w:val="bottom"/>
          </w:tcPr>
          <w:p w:rsidR="00265D28" w:rsidRPr="002C7677" w:rsidRDefault="00F718FC" w:rsidP="00265D28">
            <w:pPr>
              <w:rPr>
                <w:sz w:val="20"/>
                <w:szCs w:val="20"/>
              </w:rPr>
            </w:pPr>
            <w:hyperlink r:id="rId26" w:history="1">
              <w:r w:rsidR="00265D28" w:rsidRPr="002C7677">
                <w:rPr>
                  <w:sz w:val="20"/>
                  <w:szCs w:val="20"/>
                </w:rPr>
                <w:t>Medzinárodný deň ľudskej solidarity</w:t>
              </w:r>
            </w:hyperlink>
          </w:p>
        </w:tc>
        <w:tc>
          <w:tcPr>
            <w:tcW w:w="4962" w:type="dxa"/>
          </w:tcPr>
          <w:p w:rsidR="00265D28" w:rsidRPr="002C7677" w:rsidRDefault="00265D28" w:rsidP="00F718FC">
            <w:pPr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Sz</w:t>
            </w:r>
            <w:r w:rsidR="00F718FC">
              <w:rPr>
                <w:sz w:val="20"/>
                <w:szCs w:val="20"/>
              </w:rPr>
              <w:t>o</w:t>
            </w:r>
            <w:r w:rsidRPr="002C7677">
              <w:rPr>
                <w:sz w:val="20"/>
                <w:szCs w:val="20"/>
              </w:rPr>
              <w:t>l</w:t>
            </w:r>
            <w:r w:rsidR="00F718FC">
              <w:rPr>
                <w:sz w:val="20"/>
                <w:szCs w:val="20"/>
              </w:rPr>
              <w:t>i</w:t>
            </w:r>
            <w:r w:rsidRPr="002C7677">
              <w:rPr>
                <w:sz w:val="20"/>
                <w:szCs w:val="20"/>
              </w:rPr>
              <w:t>daritás</w:t>
            </w:r>
            <w:proofErr w:type="spellEnd"/>
            <w:r w:rsidRPr="002C7677">
              <w:rPr>
                <w:sz w:val="20"/>
                <w:szCs w:val="20"/>
              </w:rPr>
              <w:t xml:space="preserve"> </w:t>
            </w:r>
            <w:proofErr w:type="spellStart"/>
            <w:r w:rsidRPr="002C7677">
              <w:rPr>
                <w:sz w:val="20"/>
                <w:szCs w:val="20"/>
              </w:rPr>
              <w:t>nemzetközi</w:t>
            </w:r>
            <w:proofErr w:type="spellEnd"/>
            <w:r w:rsidRPr="002C7677">
              <w:rPr>
                <w:sz w:val="20"/>
                <w:szCs w:val="20"/>
              </w:rPr>
              <w:t xml:space="preserve"> </w:t>
            </w:r>
            <w:proofErr w:type="spellStart"/>
            <w:r w:rsidRPr="002C7677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21.</w:t>
            </w:r>
          </w:p>
        </w:tc>
        <w:tc>
          <w:tcPr>
            <w:tcW w:w="5287" w:type="dxa"/>
            <w:shd w:val="clear" w:color="auto" w:fill="DAEEF3" w:themeFill="accent5" w:themeFillTint="33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22.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Pr="006D4415" w:rsidRDefault="00265D28" w:rsidP="00265D28">
            <w:pPr>
              <w:rPr>
                <w:sz w:val="18"/>
                <w:szCs w:val="18"/>
              </w:rPr>
            </w:pPr>
          </w:p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23.</w:t>
            </w:r>
          </w:p>
        </w:tc>
        <w:tc>
          <w:tcPr>
            <w:tcW w:w="5287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Pr="006D4415" w:rsidRDefault="006D4415" w:rsidP="00265D28">
            <w:pPr>
              <w:rPr>
                <w:sz w:val="18"/>
                <w:szCs w:val="18"/>
              </w:rPr>
            </w:pPr>
            <w:r w:rsidRPr="006D4415">
              <w:rPr>
                <w:sz w:val="18"/>
                <w:szCs w:val="18"/>
              </w:rPr>
              <w:t>V</w:t>
            </w:r>
            <w:r w:rsidRPr="006D4415">
              <w:rPr>
                <w:sz w:val="18"/>
                <w:szCs w:val="18"/>
              </w:rPr>
              <w:t>ianočné</w:t>
            </w:r>
            <w:r w:rsidRPr="006D4415">
              <w:rPr>
                <w:sz w:val="18"/>
                <w:szCs w:val="18"/>
              </w:rPr>
              <w:t xml:space="preserve"> prázdniny do 07.01.2020</w:t>
            </w:r>
          </w:p>
        </w:tc>
      </w:tr>
      <w:tr w:rsidR="00265D28" w:rsidTr="00265D28">
        <w:trPr>
          <w:trHeight w:val="350"/>
        </w:trPr>
        <w:tc>
          <w:tcPr>
            <w:tcW w:w="491" w:type="dxa"/>
            <w:shd w:val="clear" w:color="auto" w:fill="92CDDC" w:themeFill="accent5" w:themeFillTint="99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24.</w:t>
            </w:r>
          </w:p>
        </w:tc>
        <w:tc>
          <w:tcPr>
            <w:tcW w:w="5287" w:type="dxa"/>
            <w:shd w:val="clear" w:color="auto" w:fill="92CDDC" w:themeFill="accent5" w:themeFillTint="99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Štedrý deň</w:t>
            </w:r>
          </w:p>
        </w:tc>
        <w:tc>
          <w:tcPr>
            <w:tcW w:w="4962" w:type="dxa"/>
            <w:shd w:val="clear" w:color="auto" w:fill="92CDDC" w:themeFill="accent5" w:themeFillTint="99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Karácsony</w:t>
            </w:r>
            <w:proofErr w:type="spellEnd"/>
            <w:r w:rsidRPr="002C7677">
              <w:rPr>
                <w:sz w:val="20"/>
                <w:szCs w:val="20"/>
              </w:rPr>
              <w:t xml:space="preserve">- </w:t>
            </w:r>
            <w:proofErr w:type="spellStart"/>
            <w:r w:rsidRPr="002C7677">
              <w:rPr>
                <w:sz w:val="20"/>
                <w:szCs w:val="20"/>
              </w:rPr>
              <w:t>szenteste</w:t>
            </w:r>
            <w:proofErr w:type="spellEnd"/>
          </w:p>
        </w:tc>
        <w:tc>
          <w:tcPr>
            <w:tcW w:w="1984" w:type="dxa"/>
            <w:shd w:val="clear" w:color="auto" w:fill="92CDDC" w:themeFill="accent5" w:themeFillTint="99"/>
          </w:tcPr>
          <w:p w:rsidR="00265D28" w:rsidRDefault="00265D28" w:rsidP="00265D28"/>
        </w:tc>
        <w:tc>
          <w:tcPr>
            <w:tcW w:w="2126" w:type="dxa"/>
            <w:shd w:val="clear" w:color="auto" w:fill="92CDDC" w:themeFill="accent5" w:themeFillTint="99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92CDDC" w:themeFill="accent5" w:themeFillTint="99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25.</w:t>
            </w:r>
          </w:p>
        </w:tc>
        <w:tc>
          <w:tcPr>
            <w:tcW w:w="5287" w:type="dxa"/>
            <w:shd w:val="clear" w:color="auto" w:fill="92CDDC" w:themeFill="accent5" w:themeFillTint="99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Vianoce</w:t>
            </w:r>
          </w:p>
        </w:tc>
        <w:tc>
          <w:tcPr>
            <w:tcW w:w="4962" w:type="dxa"/>
            <w:shd w:val="clear" w:color="auto" w:fill="92CDDC" w:themeFill="accent5" w:themeFillTint="99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Karácsony</w:t>
            </w:r>
            <w:proofErr w:type="spellEnd"/>
          </w:p>
        </w:tc>
        <w:tc>
          <w:tcPr>
            <w:tcW w:w="1984" w:type="dxa"/>
            <w:shd w:val="clear" w:color="auto" w:fill="92CDDC" w:themeFill="accent5" w:themeFillTint="99"/>
          </w:tcPr>
          <w:p w:rsidR="00265D28" w:rsidRDefault="00265D28" w:rsidP="00265D28"/>
        </w:tc>
        <w:tc>
          <w:tcPr>
            <w:tcW w:w="2126" w:type="dxa"/>
            <w:shd w:val="clear" w:color="auto" w:fill="92CDDC" w:themeFill="accent5" w:themeFillTint="99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92CDDC" w:themeFill="accent5" w:themeFillTint="99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26.</w:t>
            </w:r>
          </w:p>
        </w:tc>
        <w:tc>
          <w:tcPr>
            <w:tcW w:w="5287" w:type="dxa"/>
            <w:shd w:val="clear" w:color="auto" w:fill="92CDDC" w:themeFill="accent5" w:themeFillTint="99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Vianoce</w:t>
            </w:r>
          </w:p>
        </w:tc>
        <w:tc>
          <w:tcPr>
            <w:tcW w:w="4962" w:type="dxa"/>
            <w:shd w:val="clear" w:color="auto" w:fill="92CDDC" w:themeFill="accent5" w:themeFillTint="99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Karácsony</w:t>
            </w:r>
            <w:proofErr w:type="spellEnd"/>
          </w:p>
        </w:tc>
        <w:tc>
          <w:tcPr>
            <w:tcW w:w="1984" w:type="dxa"/>
            <w:shd w:val="clear" w:color="auto" w:fill="92CDDC" w:themeFill="accent5" w:themeFillTint="99"/>
          </w:tcPr>
          <w:p w:rsidR="00265D28" w:rsidRDefault="00265D28" w:rsidP="00265D28"/>
        </w:tc>
        <w:tc>
          <w:tcPr>
            <w:tcW w:w="2126" w:type="dxa"/>
            <w:shd w:val="clear" w:color="auto" w:fill="92CDDC" w:themeFill="accent5" w:themeFillTint="99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27.</w:t>
            </w:r>
          </w:p>
        </w:tc>
        <w:tc>
          <w:tcPr>
            <w:tcW w:w="5287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28.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shd w:val="clear" w:color="auto" w:fill="DAEEF3" w:themeFill="accent5" w:themeFillTint="33"/>
            <w:vAlign w:val="center"/>
          </w:tcPr>
          <w:p w:rsidR="00265D28" w:rsidRPr="00F44B13" w:rsidRDefault="00265D28" w:rsidP="00265D2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5287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AEEF3" w:themeFill="accent5" w:themeFillTint="33"/>
            <w:vAlign w:val="bottom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265D28" w:rsidRDefault="00265D28" w:rsidP="00265D28"/>
        </w:tc>
        <w:tc>
          <w:tcPr>
            <w:tcW w:w="2126" w:type="dxa"/>
            <w:shd w:val="clear" w:color="auto" w:fill="DAEEF3" w:themeFill="accent5" w:themeFillTint="33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EA5257" w:rsidRDefault="00265D28" w:rsidP="00265D2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30.</w:t>
            </w:r>
          </w:p>
        </w:tc>
        <w:tc>
          <w:tcPr>
            <w:tcW w:w="5287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265D28" w:rsidRPr="002C7677" w:rsidRDefault="00265D28" w:rsidP="00265D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65D28" w:rsidRDefault="00265D28" w:rsidP="00265D28"/>
        </w:tc>
        <w:tc>
          <w:tcPr>
            <w:tcW w:w="2126" w:type="dxa"/>
          </w:tcPr>
          <w:p w:rsidR="00265D28" w:rsidRDefault="00265D28" w:rsidP="00265D28"/>
        </w:tc>
      </w:tr>
      <w:tr w:rsidR="00265D28" w:rsidTr="00265D28">
        <w:tc>
          <w:tcPr>
            <w:tcW w:w="491" w:type="dxa"/>
            <w:vAlign w:val="center"/>
          </w:tcPr>
          <w:p w:rsidR="00265D28" w:rsidRPr="00EA5257" w:rsidRDefault="00265D28" w:rsidP="00265D28">
            <w:pPr>
              <w:shd w:val="clear" w:color="auto" w:fill="DAEEF3" w:themeFill="accent5" w:themeFillTint="33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31.</w:t>
            </w:r>
          </w:p>
        </w:tc>
        <w:tc>
          <w:tcPr>
            <w:tcW w:w="5287" w:type="dxa"/>
          </w:tcPr>
          <w:p w:rsidR="00265D28" w:rsidRPr="002C7677" w:rsidRDefault="00265D28" w:rsidP="00265D28">
            <w:pPr>
              <w:shd w:val="clear" w:color="auto" w:fill="DAEEF3" w:themeFill="accent5" w:themeFillTint="33"/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Silvester</w:t>
            </w:r>
          </w:p>
        </w:tc>
        <w:tc>
          <w:tcPr>
            <w:tcW w:w="4962" w:type="dxa"/>
          </w:tcPr>
          <w:p w:rsidR="00265D28" w:rsidRPr="002C7677" w:rsidRDefault="00265D28" w:rsidP="00265D28">
            <w:pPr>
              <w:shd w:val="clear" w:color="auto" w:fill="DAEEF3" w:themeFill="accent5" w:themeFillTint="33"/>
              <w:rPr>
                <w:sz w:val="20"/>
                <w:szCs w:val="20"/>
              </w:rPr>
            </w:pPr>
            <w:proofErr w:type="spellStart"/>
            <w:r w:rsidRPr="002C7677">
              <w:rPr>
                <w:sz w:val="20"/>
                <w:szCs w:val="20"/>
              </w:rPr>
              <w:t>Szilvester</w:t>
            </w:r>
            <w:proofErr w:type="spellEnd"/>
          </w:p>
        </w:tc>
        <w:tc>
          <w:tcPr>
            <w:tcW w:w="1984" w:type="dxa"/>
          </w:tcPr>
          <w:p w:rsidR="00265D28" w:rsidRDefault="00265D28" w:rsidP="00265D28">
            <w:pPr>
              <w:shd w:val="clear" w:color="auto" w:fill="DAEEF3" w:themeFill="accent5" w:themeFillTint="33"/>
            </w:pPr>
          </w:p>
        </w:tc>
        <w:tc>
          <w:tcPr>
            <w:tcW w:w="2126" w:type="dxa"/>
          </w:tcPr>
          <w:p w:rsidR="00265D28" w:rsidRDefault="00265D28" w:rsidP="00265D28">
            <w:pPr>
              <w:shd w:val="clear" w:color="auto" w:fill="DAEEF3" w:themeFill="accent5" w:themeFillTint="33"/>
            </w:pPr>
          </w:p>
        </w:tc>
      </w:tr>
    </w:tbl>
    <w:p w:rsidR="00265D28" w:rsidRDefault="00265D28" w:rsidP="00265D28">
      <w:pPr>
        <w:shd w:val="clear" w:color="auto" w:fill="DAEEF3" w:themeFill="accent5" w:themeFillTint="33"/>
      </w:pPr>
    </w:p>
    <w:p w:rsidR="00265D28" w:rsidRDefault="00265D28"/>
    <w:p w:rsidR="00265D28" w:rsidRDefault="00F718FC">
      <w:r>
        <w:t xml:space="preserve">V Jesenskom, 02.12.2019                                                                                                                                                          Mgr. Katarína </w:t>
      </w:r>
      <w:proofErr w:type="spellStart"/>
      <w:r>
        <w:t>Bódiová</w:t>
      </w:r>
      <w:proofErr w:type="spellEnd"/>
    </w:p>
    <w:p w:rsidR="00F718FC" w:rsidRDefault="00F718FC" w:rsidP="00F718FC">
      <w:pPr>
        <w:jc w:val="right"/>
      </w:pPr>
      <w:r>
        <w:t xml:space="preserve">                                                 Metodička SŠU</w:t>
      </w:r>
      <w:bookmarkStart w:id="0" w:name="_GoBack"/>
      <w:bookmarkEnd w:id="0"/>
    </w:p>
    <w:sectPr w:rsidR="00F718FC" w:rsidSect="00A85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AF248138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0"/>
    <w:rsid w:val="00006FAC"/>
    <w:rsid w:val="000A5633"/>
    <w:rsid w:val="002301BB"/>
    <w:rsid w:val="00265D28"/>
    <w:rsid w:val="003D5D05"/>
    <w:rsid w:val="006753AE"/>
    <w:rsid w:val="006B7E72"/>
    <w:rsid w:val="006D4415"/>
    <w:rsid w:val="008E38D2"/>
    <w:rsid w:val="0099288F"/>
    <w:rsid w:val="009C0E00"/>
    <w:rsid w:val="00A85EB0"/>
    <w:rsid w:val="00A952E1"/>
    <w:rsid w:val="00C5671A"/>
    <w:rsid w:val="00DC44AB"/>
    <w:rsid w:val="00EF16E4"/>
    <w:rsid w:val="00F718FC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D4F8-2437-4E81-9201-0559B98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5E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5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E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6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65D28"/>
    <w:rPr>
      <w:b/>
      <w:bCs/>
    </w:rPr>
  </w:style>
  <w:style w:type="paragraph" w:customStyle="1" w:styleId="Default">
    <w:name w:val="Default"/>
    <w:rsid w:val="00006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3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0qqsWV0CE&amp;feature=youtu.be&amp;fbclid=IwAR0MrhntUwORQv0qPDr0jpmGPROGz04mAdxETTIDDtMx_wSiyPKXsDSALYY" TargetMode="External"/><Relationship Id="rId13" Type="http://schemas.openxmlformats.org/officeDocument/2006/relationships/hyperlink" Target="http://kalendar.azet.sk/medzinarodne/popis/2016-12-3/" TargetMode="External"/><Relationship Id="rId18" Type="http://schemas.openxmlformats.org/officeDocument/2006/relationships/hyperlink" Target="http://kalendar.azet.sk/medzinarodne/popis/2016-12-7/" TargetMode="External"/><Relationship Id="rId26" Type="http://schemas.openxmlformats.org/officeDocument/2006/relationships/hyperlink" Target="http://kalendar.azet.sk/medzinarodne/popis/2016-12-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lendar.azet.sk/medzinarodne/popis/2016-12-11/" TargetMode="External"/><Relationship Id="rId7" Type="http://schemas.openxmlformats.org/officeDocument/2006/relationships/hyperlink" Target="https://www.minedu.sk/eticky-kodex-pedagogickych-zamestnancov-a-odbornych-zamestnancov/?fbclid=IwAR0ZYQwMLMdxZ8baZpIQvhPO_WD0uaIyEkBJ5tlA2YWh9DDueqaBCYBRMeM-" TargetMode="External"/><Relationship Id="rId12" Type="http://schemas.openxmlformats.org/officeDocument/2006/relationships/hyperlink" Target="http://kalendar.azet.sk/medzinarodne/popis/2016-12-3/" TargetMode="External"/><Relationship Id="rId17" Type="http://schemas.openxmlformats.org/officeDocument/2006/relationships/hyperlink" Target="http://kalendar.azet.sk/medzinarodne/popis/2016-12-6/" TargetMode="External"/><Relationship Id="rId25" Type="http://schemas.openxmlformats.org/officeDocument/2006/relationships/hyperlink" Target="http://kalendar.azet.sk/medzinarodne/popis/2016-12-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endar.azet.sk/medzinarodne/popis/2016-12-5/" TargetMode="External"/><Relationship Id="rId20" Type="http://schemas.openxmlformats.org/officeDocument/2006/relationships/hyperlink" Target="http://kalendar.azet.sk/medzinarodne/popis/2016-12-1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alendar.azet.sk/medzinarodne/popis/2016-12-2/" TargetMode="External"/><Relationship Id="rId24" Type="http://schemas.openxmlformats.org/officeDocument/2006/relationships/hyperlink" Target="http://kalendar.azet.sk/medzinarodne/popis/2016-12-18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kalendar.azet.sk/medzinarodne/popis/2016-12-5/" TargetMode="External"/><Relationship Id="rId23" Type="http://schemas.openxmlformats.org/officeDocument/2006/relationships/hyperlink" Target="http://kalendar.azet.sk/medzinarodne/popis/2016-12-1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alendar.azet.sk/medzinarodne/popis/2016-12-1/" TargetMode="External"/><Relationship Id="rId19" Type="http://schemas.openxmlformats.org/officeDocument/2006/relationships/hyperlink" Target="http://kalendar.azet.sk/medzinarodne/popis/2016-12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9/361/20191115?fbclid=IwAR1z_MlpuIm_D6Bz1gYB44cWtd_-B0M_4dtDucOYoPeCsrwpqXnNu9SF0aA" TargetMode="External"/><Relationship Id="rId14" Type="http://schemas.openxmlformats.org/officeDocument/2006/relationships/hyperlink" Target="http://kalendar.azet.sk/medzinarodne/popis/2016-12-4/" TargetMode="External"/><Relationship Id="rId22" Type="http://schemas.openxmlformats.org/officeDocument/2006/relationships/hyperlink" Target="http://kalendar.azet.sk/medzinarodne/popis/2016-12-1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JUHÁSZOVÁ Monika</cp:lastModifiedBy>
  <cp:revision>15</cp:revision>
  <dcterms:created xsi:type="dcterms:W3CDTF">2019-11-28T11:53:00Z</dcterms:created>
  <dcterms:modified xsi:type="dcterms:W3CDTF">2019-12-02T09:01:00Z</dcterms:modified>
</cp:coreProperties>
</file>